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5FF14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Raport autoewaluacji</w:t>
      </w:r>
    </w:p>
    <w:p w14:paraId="6D87A610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Kierunkowego zespołu ds. zapewniania jakości kształcenia</w:t>
      </w:r>
    </w:p>
    <w:p w14:paraId="07FAA123" w14:textId="77777777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na kierunku filologia polska</w:t>
      </w:r>
    </w:p>
    <w:p w14:paraId="35046FCA" w14:textId="46880BD1" w:rsidR="001F651A" w:rsidRDefault="001F651A" w:rsidP="001F651A">
      <w:pPr>
        <w:spacing w:before="120" w:after="120" w:line="360" w:lineRule="auto"/>
        <w:ind w:firstLine="709"/>
        <w:jc w:val="center"/>
        <w:rPr>
          <w:b/>
        </w:rPr>
      </w:pPr>
      <w:r>
        <w:rPr>
          <w:b/>
        </w:rPr>
        <w:t>– semestr letni 2017/2018</w:t>
      </w:r>
    </w:p>
    <w:p w14:paraId="06417B71" w14:textId="15217B7C" w:rsidR="001F651A" w:rsidRDefault="001F651A" w:rsidP="001F651A">
      <w:pPr>
        <w:spacing w:before="120" w:after="120"/>
        <w:ind w:firstLine="709"/>
        <w:jc w:val="both"/>
      </w:pPr>
      <w:r>
        <w:t xml:space="preserve">Zgodnie z harmonogramem prac wydziałowego oraz kierunkowych zespołów zapewniania jakości kształcenia w Instytucie Polonistyki i Logopedii przeprowadzono badania autoewaluacji zajęć dydaktycznych, odbywających się w semestrze letnim w roku </w:t>
      </w:r>
      <w:proofErr w:type="spellStart"/>
      <w:r>
        <w:t>akad</w:t>
      </w:r>
      <w:proofErr w:type="spellEnd"/>
      <w:r>
        <w:t xml:space="preserve">. 2017/2018. </w:t>
      </w:r>
    </w:p>
    <w:p w14:paraId="19295679" w14:textId="7D4007CE" w:rsidR="001F651A" w:rsidRDefault="001F651A" w:rsidP="001F651A">
      <w:pPr>
        <w:spacing w:before="120" w:after="120"/>
        <w:ind w:firstLine="709"/>
        <w:jc w:val="both"/>
      </w:pPr>
      <w:r>
        <w:t>Na potrzeby autoewaluacji złożono 4</w:t>
      </w:r>
      <w:r w:rsidR="002F5C0E">
        <w:t>3</w:t>
      </w:r>
      <w:r>
        <w:t xml:space="preserve"> ankiet</w:t>
      </w:r>
      <w:r w:rsidR="00E40F64">
        <w:t>y z</w:t>
      </w:r>
      <w:r>
        <w:t xml:space="preserve"> zajęć dydaktycznych oraz </w:t>
      </w:r>
      <w:r w:rsidR="002F5C0E">
        <w:t>3</w:t>
      </w:r>
      <w:r>
        <w:t xml:space="preserve"> ankiet</w:t>
      </w:r>
      <w:r w:rsidR="002F5C0E">
        <w:t>y</w:t>
      </w:r>
      <w:r>
        <w:t xml:space="preserve"> </w:t>
      </w:r>
      <w:r w:rsidR="002F5C0E">
        <w:t xml:space="preserve">oceniające </w:t>
      </w:r>
      <w:r>
        <w:t>prac</w:t>
      </w:r>
      <w:r w:rsidR="002F5C0E">
        <w:t>e</w:t>
      </w:r>
      <w:r>
        <w:t xml:space="preserve"> dyplomow</w:t>
      </w:r>
      <w:r w:rsidR="002F5C0E">
        <w:t>e</w:t>
      </w:r>
      <w:r>
        <w:t xml:space="preserve">. </w:t>
      </w:r>
    </w:p>
    <w:p w14:paraId="61E7312D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  <w:bookmarkStart w:id="0" w:name="_GoBack"/>
      <w:bookmarkEnd w:id="0"/>
    </w:p>
    <w:p w14:paraId="7D5687A6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zajęć dydaktycznych</w:t>
      </w:r>
    </w:p>
    <w:p w14:paraId="7B9EF89E" w14:textId="77777777" w:rsidR="001F651A" w:rsidRDefault="001F651A" w:rsidP="001F651A">
      <w:pPr>
        <w:spacing w:before="120" w:after="120"/>
        <w:ind w:firstLine="709"/>
        <w:jc w:val="both"/>
      </w:pPr>
      <w:r>
        <w:t>Zestawienie liczbowe danych dotyczących zajęć dydaktycznych obrazuje poniższa tabela: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6"/>
        <w:gridCol w:w="2892"/>
        <w:gridCol w:w="2874"/>
      </w:tblGrid>
      <w:tr w:rsidR="001F651A" w14:paraId="5BE625B3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4B56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Pytanie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92A0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(tak/nie/trudno powiedzieć)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EC47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Udział procentowy</w:t>
            </w:r>
          </w:p>
        </w:tc>
      </w:tr>
      <w:tr w:rsidR="001F651A" w14:paraId="34523827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FED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przedmiotowe zostały zdefiniowane prawidłowo?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028" w14:textId="74F74FF6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15B28">
              <w:rPr>
                <w:lang w:eastAsia="en-US"/>
              </w:rPr>
              <w:t>4</w:t>
            </w:r>
            <w:r w:rsidR="002F5C0E">
              <w:rPr>
                <w:lang w:eastAsia="en-US"/>
              </w:rPr>
              <w:t>3</w:t>
            </w:r>
          </w:p>
          <w:p w14:paraId="29ED95D4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A99C1CE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2DF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59BC9FF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</w:tc>
      </w:tr>
      <w:tr w:rsidR="001F651A" w14:paraId="3BB9E154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ED15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możliwe jest osiągnięcie efektów w zakładanej ilości godzin?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3251" w14:textId="4003DD6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15B28">
              <w:rPr>
                <w:lang w:eastAsia="en-US"/>
              </w:rPr>
              <w:t>3</w:t>
            </w:r>
            <w:r w:rsidR="002F5C0E">
              <w:rPr>
                <w:lang w:eastAsia="en-US"/>
              </w:rPr>
              <w:t>9</w:t>
            </w:r>
          </w:p>
          <w:p w14:paraId="619B38A5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1</w:t>
            </w:r>
          </w:p>
          <w:p w14:paraId="1AD90F60" w14:textId="45854C0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D15B28">
              <w:rPr>
                <w:lang w:eastAsia="en-US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BE7" w14:textId="34D9503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9</w:t>
            </w:r>
            <w:r w:rsidR="00A61F56">
              <w:rPr>
                <w:lang w:eastAsia="en-US"/>
              </w:rPr>
              <w:t>0,</w:t>
            </w:r>
            <w:r w:rsidR="00E40F64">
              <w:rPr>
                <w:lang w:eastAsia="en-US"/>
              </w:rPr>
              <w:t>71</w:t>
            </w:r>
            <w:r>
              <w:rPr>
                <w:lang w:eastAsia="en-US"/>
              </w:rPr>
              <w:t>%</w:t>
            </w:r>
          </w:p>
          <w:p w14:paraId="7F16CEF7" w14:textId="2B0E3D48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A61F56">
              <w:rPr>
                <w:lang w:eastAsia="en-US"/>
              </w:rPr>
              <w:t>2,32</w:t>
            </w:r>
            <w:r>
              <w:rPr>
                <w:lang w:eastAsia="en-US"/>
              </w:rPr>
              <w:t>%</w:t>
            </w:r>
          </w:p>
          <w:p w14:paraId="290EE6D2" w14:textId="76C0FFFB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A61F56">
              <w:rPr>
                <w:lang w:eastAsia="en-US"/>
              </w:rPr>
              <w:t>6,97</w:t>
            </w:r>
            <w:r>
              <w:rPr>
                <w:lang w:eastAsia="en-US"/>
              </w:rPr>
              <w:t>%</w:t>
            </w:r>
          </w:p>
        </w:tc>
      </w:tr>
      <w:tr w:rsidR="001F651A" w14:paraId="05DC2466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197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Czy właściwe jest umieszczenie przedmiotu w programie?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8209" w14:textId="307FF6C4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4</w:t>
            </w:r>
            <w:r w:rsidR="002F5C0E">
              <w:rPr>
                <w:lang w:eastAsia="en-US"/>
              </w:rPr>
              <w:t>3</w:t>
            </w:r>
          </w:p>
          <w:p w14:paraId="33E0677D" w14:textId="40216443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D15B28">
              <w:rPr>
                <w:lang w:eastAsia="en-US"/>
              </w:rPr>
              <w:t>0</w:t>
            </w:r>
          </w:p>
          <w:p w14:paraId="42EF068B" w14:textId="76DD5C25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D15B28">
              <w:rPr>
                <w:lang w:eastAsia="en-US"/>
              </w:rPr>
              <w:t>0</w:t>
            </w:r>
          </w:p>
          <w:p w14:paraId="66DADE0E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5BDF0" w14:textId="10BF528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15B28">
              <w:rPr>
                <w:lang w:eastAsia="en-US"/>
              </w:rPr>
              <w:t>100</w:t>
            </w:r>
            <w:r>
              <w:rPr>
                <w:lang w:eastAsia="en-US"/>
              </w:rPr>
              <w:t>%</w:t>
            </w:r>
          </w:p>
          <w:p w14:paraId="26D48DE2" w14:textId="04AA6EBE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D15B28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  <w:p w14:paraId="4353EDF2" w14:textId="02B0336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D15B28">
              <w:rPr>
                <w:lang w:eastAsia="en-US"/>
              </w:rPr>
              <w:t>0</w:t>
            </w:r>
            <w:r>
              <w:rPr>
                <w:lang w:eastAsia="en-US"/>
              </w:rPr>
              <w:t>%</w:t>
            </w:r>
          </w:p>
        </w:tc>
      </w:tr>
      <w:tr w:rsidR="001F651A" w14:paraId="4160FBA4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1B78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punkty ECTS są prawidłowo oszacowane?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033" w14:textId="5D67196E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2F5C0E">
              <w:rPr>
                <w:lang w:eastAsia="en-US"/>
              </w:rPr>
              <w:t>40</w:t>
            </w:r>
          </w:p>
          <w:p w14:paraId="034B53B2" w14:textId="46D3F08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D15B28">
              <w:rPr>
                <w:lang w:eastAsia="en-US"/>
              </w:rPr>
              <w:t>1</w:t>
            </w:r>
          </w:p>
          <w:p w14:paraId="7BD68BDB" w14:textId="0FAF1A6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D15B28">
              <w:rPr>
                <w:lang w:eastAsia="en-US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599A" w14:textId="2AC5CD5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 </w:t>
            </w:r>
            <w:r w:rsidR="00E40F64">
              <w:rPr>
                <w:lang w:eastAsia="en-US"/>
              </w:rPr>
              <w:t>93,04</w:t>
            </w:r>
            <w:r>
              <w:rPr>
                <w:lang w:eastAsia="en-US"/>
              </w:rPr>
              <w:t>%</w:t>
            </w:r>
          </w:p>
          <w:p w14:paraId="1E3A6242" w14:textId="5332CF24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A61F56">
              <w:rPr>
                <w:lang w:eastAsia="en-US"/>
              </w:rPr>
              <w:t>2,32</w:t>
            </w:r>
            <w:r>
              <w:rPr>
                <w:lang w:eastAsia="en-US"/>
              </w:rPr>
              <w:t>%</w:t>
            </w:r>
          </w:p>
          <w:p w14:paraId="40D83473" w14:textId="073E426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powiedzieć– </w:t>
            </w:r>
            <w:r w:rsidR="00E40F64">
              <w:rPr>
                <w:lang w:eastAsia="en-US"/>
              </w:rPr>
              <w:t>4,64</w:t>
            </w:r>
            <w:r>
              <w:rPr>
                <w:lang w:eastAsia="en-US"/>
              </w:rPr>
              <w:t>%</w:t>
            </w:r>
          </w:p>
        </w:tc>
      </w:tr>
      <w:tr w:rsidR="001F651A" w14:paraId="5A5F4D68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9094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Czy formy prowadzenia zajęć są właściwie dobrane do założonych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AFA" w14:textId="6DD29E5C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D15B28">
              <w:rPr>
                <w:lang w:eastAsia="en-US"/>
              </w:rPr>
              <w:t>4</w:t>
            </w:r>
            <w:r w:rsidR="002F5C0E">
              <w:rPr>
                <w:lang w:eastAsia="en-US"/>
              </w:rPr>
              <w:t>3</w:t>
            </w:r>
          </w:p>
          <w:p w14:paraId="5E5C0129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0AA561A8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2C1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100%</w:t>
            </w:r>
          </w:p>
          <w:p w14:paraId="6B620CD8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2B93A64B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1F651A" w14:paraId="7D4E5625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7789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treści programowe i formy prowadzenia zajęć są dobrane do kryteriów weryfikacji efektów?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3B2" w14:textId="4CED4F8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2F5C0E">
              <w:rPr>
                <w:lang w:eastAsia="en-US"/>
              </w:rPr>
              <w:t>41</w:t>
            </w:r>
          </w:p>
          <w:p w14:paraId="67F264F4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5917D70E" w14:textId="41E2CC24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- </w:t>
            </w:r>
            <w:r w:rsidR="00D15B28">
              <w:rPr>
                <w:lang w:eastAsia="en-US"/>
              </w:rPr>
              <w:t>2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1BF1" w14:textId="6402C338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E40F64">
              <w:rPr>
                <w:lang w:eastAsia="en-US"/>
              </w:rPr>
              <w:t>95,4</w:t>
            </w:r>
            <w:r>
              <w:rPr>
                <w:lang w:eastAsia="en-US"/>
              </w:rPr>
              <w:t>%</w:t>
            </w:r>
          </w:p>
          <w:p w14:paraId="20169696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D9BCE84" w14:textId="6B4092C2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</w:t>
            </w:r>
            <w:r w:rsidR="00E40F64">
              <w:rPr>
                <w:lang w:eastAsia="en-US"/>
              </w:rPr>
              <w:t>4,6</w:t>
            </w:r>
          </w:p>
        </w:tc>
      </w:tr>
      <w:tr w:rsidR="001F651A" w14:paraId="55AA386A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D27C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efekty kształcenia przysparzają studentom szczególnych problemów?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C16E" w14:textId="7CDCD1B8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- </w:t>
            </w:r>
            <w:r w:rsidR="00615774">
              <w:rPr>
                <w:lang w:eastAsia="en-US"/>
              </w:rPr>
              <w:t>8</w:t>
            </w:r>
          </w:p>
          <w:p w14:paraId="0DC75F66" w14:textId="1A8F295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615774">
              <w:rPr>
                <w:lang w:eastAsia="en-US"/>
              </w:rPr>
              <w:t>2</w:t>
            </w:r>
            <w:r w:rsidR="002F5C0E">
              <w:rPr>
                <w:lang w:eastAsia="en-US"/>
              </w:rPr>
              <w:t>5</w:t>
            </w:r>
          </w:p>
          <w:p w14:paraId="34A375A4" w14:textId="6B4F206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615774">
              <w:rPr>
                <w:lang w:eastAsia="en-US"/>
              </w:rPr>
              <w:t>10</w:t>
            </w:r>
          </w:p>
          <w:p w14:paraId="7DE4E725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7D16" w14:textId="3DEF40DD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E40F64">
              <w:rPr>
                <w:lang w:eastAsia="en-US"/>
              </w:rPr>
              <w:t>18,4</w:t>
            </w:r>
            <w:r>
              <w:rPr>
                <w:lang w:eastAsia="en-US"/>
              </w:rPr>
              <w:t xml:space="preserve">% </w:t>
            </w:r>
          </w:p>
          <w:p w14:paraId="62BF9E90" w14:textId="2B4B45FF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 </w:t>
            </w:r>
            <w:r w:rsidR="00E40F64">
              <w:rPr>
                <w:lang w:eastAsia="en-US"/>
              </w:rPr>
              <w:t>58,6</w:t>
            </w:r>
            <w:r>
              <w:rPr>
                <w:lang w:eastAsia="en-US"/>
              </w:rPr>
              <w:t>%</w:t>
            </w:r>
          </w:p>
          <w:p w14:paraId="6C32F7E4" w14:textId="5570A7AC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Trudno powiedzieć –  2</w:t>
            </w:r>
            <w:r w:rsidR="00E40F64">
              <w:rPr>
                <w:lang w:eastAsia="en-US"/>
              </w:rPr>
              <w:t>3</w:t>
            </w:r>
            <w:r>
              <w:rPr>
                <w:lang w:eastAsia="en-US"/>
              </w:rPr>
              <w:t>%</w:t>
            </w:r>
          </w:p>
          <w:p w14:paraId="7A5CD026" w14:textId="7777777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</w:p>
        </w:tc>
      </w:tr>
      <w:tr w:rsidR="001F651A" w14:paraId="5A8C1BAA" w14:textId="77777777" w:rsidTr="00740D10"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2906" w14:textId="77777777" w:rsidR="001F651A" w:rsidRDefault="001F651A" w:rsidP="00740D10">
            <w:pPr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Czy zaprojektowana praca własna studenta przyniosła oczekiwane efekty?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C84F" w14:textId="66578D9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2F5C0E">
              <w:rPr>
                <w:lang w:eastAsia="en-US"/>
              </w:rPr>
              <w:t>32</w:t>
            </w:r>
          </w:p>
          <w:p w14:paraId="4DD665BA" w14:textId="741D18E1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615774">
              <w:rPr>
                <w:lang w:eastAsia="en-US"/>
              </w:rPr>
              <w:t>5</w:t>
            </w:r>
          </w:p>
          <w:p w14:paraId="3509611F" w14:textId="329EF390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615774">
              <w:rPr>
                <w:lang w:eastAsia="en-US"/>
              </w:rPr>
              <w:t>6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9FDA" w14:textId="71D974B7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Tak – </w:t>
            </w:r>
            <w:r w:rsidR="00E40F64">
              <w:rPr>
                <w:lang w:eastAsia="en-US"/>
              </w:rPr>
              <w:t>7</w:t>
            </w:r>
            <w:r>
              <w:rPr>
                <w:lang w:eastAsia="en-US"/>
              </w:rPr>
              <w:t>4,</w:t>
            </w:r>
            <w:r w:rsidR="00E40F64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%</w:t>
            </w:r>
          </w:p>
          <w:p w14:paraId="750453DF" w14:textId="07CBDDBC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Nie – </w:t>
            </w:r>
            <w:r w:rsidR="00E40F64">
              <w:rPr>
                <w:lang w:eastAsia="en-US"/>
              </w:rPr>
              <w:t>11,5</w:t>
            </w:r>
            <w:r>
              <w:rPr>
                <w:lang w:eastAsia="en-US"/>
              </w:rPr>
              <w:t>%</w:t>
            </w:r>
          </w:p>
          <w:p w14:paraId="42127E82" w14:textId="1F195789" w:rsidR="001F651A" w:rsidRDefault="001F651A" w:rsidP="00740D1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Trudno powiedzieć –  </w:t>
            </w:r>
            <w:r w:rsidR="00E40F64">
              <w:rPr>
                <w:lang w:eastAsia="en-US"/>
              </w:rPr>
              <w:t>13,8</w:t>
            </w:r>
            <w:r>
              <w:rPr>
                <w:lang w:eastAsia="en-US"/>
              </w:rPr>
              <w:t>%</w:t>
            </w:r>
          </w:p>
        </w:tc>
      </w:tr>
    </w:tbl>
    <w:p w14:paraId="4C0E2BD0" w14:textId="77777777" w:rsidR="001F651A" w:rsidRDefault="001F651A" w:rsidP="001F651A">
      <w:pPr>
        <w:jc w:val="both"/>
      </w:pPr>
    </w:p>
    <w:p w14:paraId="56B3A959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Ankiety </w:t>
      </w:r>
      <w:proofErr w:type="spellStart"/>
      <w:r>
        <w:rPr>
          <w:b/>
          <w:u w:val="single"/>
        </w:rPr>
        <w:t>autoewaluacyjne</w:t>
      </w:r>
      <w:proofErr w:type="spellEnd"/>
      <w:r>
        <w:rPr>
          <w:b/>
          <w:u w:val="single"/>
        </w:rPr>
        <w:t xml:space="preserve"> zawierają głównie uwagi szczegółowe o zajęciach z konkretnych przedmiotów:</w:t>
      </w:r>
    </w:p>
    <w:p w14:paraId="45748C8E" w14:textId="77777777" w:rsidR="001F651A" w:rsidRDefault="001F651A" w:rsidP="001F651A">
      <w:pPr>
        <w:spacing w:after="120"/>
        <w:jc w:val="both"/>
      </w:pPr>
    </w:p>
    <w:p w14:paraId="2340F988" w14:textId="77777777" w:rsidR="001F651A" w:rsidRDefault="001F651A" w:rsidP="001F651A">
      <w:pPr>
        <w:spacing w:after="120"/>
        <w:jc w:val="both"/>
        <w:rPr>
          <w:b/>
        </w:rPr>
      </w:pPr>
      <w:r>
        <w:rPr>
          <w:b/>
        </w:rPr>
        <w:t xml:space="preserve">Trudności w zakresie przedmiotów literaturoznawczych i kulturowych: </w:t>
      </w:r>
    </w:p>
    <w:p w14:paraId="0EB196FF" w14:textId="77777777" w:rsidR="001F651A" w:rsidRDefault="001F651A" w:rsidP="001F651A">
      <w:pPr>
        <w:spacing w:after="120"/>
        <w:jc w:val="both"/>
        <w:rPr>
          <w:b/>
        </w:rPr>
      </w:pPr>
    </w:p>
    <w:p w14:paraId="4DFA7E24" w14:textId="521BA734" w:rsidR="001F651A" w:rsidRDefault="001F651A" w:rsidP="001F651A">
      <w:pPr>
        <w:pStyle w:val="Akapitzlist"/>
        <w:numPr>
          <w:ilvl w:val="0"/>
          <w:numId w:val="1"/>
        </w:numPr>
        <w:spacing w:after="120"/>
        <w:jc w:val="both"/>
      </w:pPr>
      <w:r w:rsidRPr="005A1B1C">
        <w:t>Metodologia badań literackich: rozumienie terminów ze współczesnej myśli humanistycznej;</w:t>
      </w:r>
    </w:p>
    <w:p w14:paraId="09EA5D2F" w14:textId="557E973B" w:rsidR="00BB6ED3" w:rsidRPr="005A1B1C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Literatura pozytywizmu: pisanie pracy zaliczeniowej przysparza studentom problemów (interpretacja tekstów i wyszukiwanie źródeł), także w zakresie stylistyki i ortografii; zwiększenie liczby wykładów gwarantowałoby lepsze efekty w zdawaniu egzaminu końcowego przez studentów z przedmiotu</w:t>
      </w:r>
    </w:p>
    <w:p w14:paraId="390516DA" w14:textId="3FF6539A" w:rsidR="00BB6ED3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Antropologia literatury: p</w:t>
      </w:r>
      <w:r w:rsidRPr="00BB6ED3">
        <w:t>ewnym utrudnieniem jest dość wysoki poziom abstrakcji wiedzy antropologicznej. Trzeba iść tu w kierunku wprowadzania i kształcenia umiejętności wynikających z założeń antropologii lit.</w:t>
      </w:r>
    </w:p>
    <w:p w14:paraId="67F201C0" w14:textId="156A3FFE" w:rsidR="00BB6ED3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Komparatystyka literacka: brak informacji o zrealizowanym wcześniej materiale przez innych prowadzących;</w:t>
      </w:r>
    </w:p>
    <w:p w14:paraId="2825C28D" w14:textId="13A17946" w:rsidR="00BB6ED3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Analiza i interpretacja dzieła literackiego: ze względu na liczne nieobecności, zwolnienia m.in. na zaliczanie innych przedmiotów</w:t>
      </w:r>
      <w:r w:rsidR="00610D02">
        <w:t xml:space="preserve"> trudno powiedzieć, czy zaprojektowana praca przyniosła oczekiwane efekty; niski poziom prac zaliczeniowych pod względem stylistycznym, gramatycznym i ortograficznym</w:t>
      </w:r>
    </w:p>
    <w:p w14:paraId="51CE507F" w14:textId="19FD2AF3" w:rsidR="001F651A" w:rsidRPr="005A1B1C" w:rsidRDefault="001F651A" w:rsidP="001F651A">
      <w:pPr>
        <w:pStyle w:val="Akapitzlist"/>
        <w:numPr>
          <w:ilvl w:val="0"/>
          <w:numId w:val="1"/>
        </w:numPr>
        <w:spacing w:after="120"/>
        <w:jc w:val="both"/>
      </w:pPr>
      <w:r w:rsidRPr="005A1B1C">
        <w:t xml:space="preserve">Literatura i kultura popularna: </w:t>
      </w:r>
      <w:r w:rsidR="00610D02">
        <w:t>brak dyscypliny, niska frekwencja, nieobecność całej grupy, prace przekazywane w ostatniej chwili wpłynęły na słabe efekty końcowe;</w:t>
      </w:r>
    </w:p>
    <w:p w14:paraId="72F307C7" w14:textId="20B40669" w:rsidR="001F651A" w:rsidRPr="005A1B1C" w:rsidRDefault="001F651A" w:rsidP="001F651A">
      <w:pPr>
        <w:pStyle w:val="Akapitzlist"/>
        <w:numPr>
          <w:ilvl w:val="0"/>
          <w:numId w:val="1"/>
        </w:numPr>
        <w:spacing w:after="120"/>
        <w:jc w:val="both"/>
      </w:pPr>
      <w:r w:rsidRPr="005A1B1C">
        <w:lastRenderedPageBreak/>
        <w:t xml:space="preserve">Literatura epok dawnych: </w:t>
      </w:r>
      <w:r w:rsidR="00E40F64">
        <w:t>p</w:t>
      </w:r>
      <w:r w:rsidR="005E2BDA" w:rsidRPr="005E2BDA">
        <w:t xml:space="preserve">roblemem jest umiejętność syntetyzowania i samodzielnej interpretacji tekstów literackich i naukowych w trakcie przygotowywania się do ćwiczeń, czasem też zrozumienia tekstów, gdyż kompetencje językowe studentów są niskie. </w:t>
      </w:r>
      <w:r w:rsidR="00E40F64">
        <w:t xml:space="preserve">Przyczyna trudności </w:t>
      </w:r>
      <w:r w:rsidR="005E2BDA" w:rsidRPr="005E2BDA">
        <w:t>jest też niski poziom wiedzy ogólnej, który utrudnia budowanie w ramach wykładu wizji procesu historycznoliterackiego.</w:t>
      </w:r>
      <w:r w:rsidR="005E2BDA">
        <w:t xml:space="preserve"> </w:t>
      </w:r>
      <w:r w:rsidR="005E2BDA" w:rsidRPr="005E2BDA">
        <w:t>Punktów</w:t>
      </w:r>
      <w:r w:rsidR="005E2BDA">
        <w:t xml:space="preserve"> ECTS</w:t>
      </w:r>
      <w:r w:rsidR="005E2BDA" w:rsidRPr="005E2BDA">
        <w:t xml:space="preserve"> jest zbyt mało, gdyż sporo czasu pochłania trudna lektura tekstów źródłowych i napisanie pracy zaliczeniowej o charakterze naukowym, pierwszej w toku studiów, co jest zadaniem trudnym. Rodzi to konieczność pisania pracy poprawkowej, a to wymaga dodatkowego zaangażowania studentów.</w:t>
      </w:r>
    </w:p>
    <w:p w14:paraId="5B658BF0" w14:textId="77777777" w:rsidR="001F651A" w:rsidRDefault="001F651A" w:rsidP="002F5C0E">
      <w:pPr>
        <w:spacing w:after="120"/>
        <w:jc w:val="both"/>
      </w:pPr>
    </w:p>
    <w:p w14:paraId="61B65951" w14:textId="77777777" w:rsidR="001F651A" w:rsidRDefault="001F651A" w:rsidP="001F651A">
      <w:pPr>
        <w:spacing w:after="120"/>
        <w:jc w:val="both"/>
        <w:rPr>
          <w:b/>
        </w:rPr>
      </w:pPr>
      <w:r>
        <w:rPr>
          <w:b/>
        </w:rPr>
        <w:t>Trudności w zakresie przedmiotów językoznawczych:</w:t>
      </w:r>
    </w:p>
    <w:p w14:paraId="6962D7CF" w14:textId="60624DBF" w:rsidR="001F651A" w:rsidRPr="00442991" w:rsidRDefault="001F651A" w:rsidP="001F651A">
      <w:pPr>
        <w:pStyle w:val="Akapitzlist"/>
        <w:numPr>
          <w:ilvl w:val="0"/>
          <w:numId w:val="1"/>
        </w:numPr>
        <w:spacing w:after="120"/>
        <w:jc w:val="both"/>
      </w:pPr>
      <w:r w:rsidRPr="00442991">
        <w:t xml:space="preserve">Gramatyka opisowa: </w:t>
      </w:r>
      <w:r w:rsidR="005E2BDA">
        <w:t>studenci nie pracują samodzielnie</w:t>
      </w:r>
      <w:r w:rsidR="00610D02">
        <w:t>;</w:t>
      </w:r>
    </w:p>
    <w:p w14:paraId="23FD2947" w14:textId="77777777" w:rsidR="002F5C0E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Zagadnienia językoznawstwa komputerowego: można zauważyć problemy z pracą samodzielną studentów. Potrzebna mobilizacja zewnętrzna w trakcie semestru, by na koniec grupa osiągnęła spodziewane wyniki</w:t>
      </w:r>
    </w:p>
    <w:p w14:paraId="43735938" w14:textId="34B621DC" w:rsidR="00BB6ED3" w:rsidRDefault="00BB6ED3" w:rsidP="001F651A">
      <w:pPr>
        <w:pStyle w:val="Akapitzlist"/>
        <w:numPr>
          <w:ilvl w:val="0"/>
          <w:numId w:val="1"/>
        </w:numPr>
        <w:spacing w:after="120"/>
        <w:jc w:val="both"/>
      </w:pPr>
      <w:r>
        <w:t>Leksykologia i leksykografia: o</w:t>
      </w:r>
      <w:r w:rsidRPr="00BB6ED3">
        <w:t>panowanie specjalistycznego języka służącego do adekwatnego nazwania rozpoznanych zjawisk językowych. Studenci bazują na umiejętnościach zdobytych podczas zajęć i nie mają nawyku pamięciowego przyswajania sobie poznanej terminologii, stanowiącej niezbędne narzędzie opisu w analizie problemów językowych.</w:t>
      </w:r>
    </w:p>
    <w:p w14:paraId="4A3DCDF0" w14:textId="563EB428" w:rsidR="00610D02" w:rsidRPr="00442991" w:rsidRDefault="00610D02" w:rsidP="001F651A">
      <w:pPr>
        <w:pStyle w:val="Akapitzlist"/>
        <w:numPr>
          <w:ilvl w:val="0"/>
          <w:numId w:val="1"/>
        </w:numPr>
        <w:spacing w:after="120"/>
        <w:jc w:val="both"/>
      </w:pPr>
      <w:r>
        <w:t xml:space="preserve">Stylistyka współczesna: </w:t>
      </w:r>
      <w:r w:rsidRPr="00610D02">
        <w:t>Osiągnięcie efektów może sprawiać trudność w przypadku studentów o bardzo niskich kompetencjach językowych</w:t>
      </w:r>
      <w:r>
        <w:t xml:space="preserve">; </w:t>
      </w:r>
      <w:r w:rsidRPr="00610D02">
        <w:t>Warto w trakcie semestru wprowadzać większą liczbę krótkich form pisemnych na poszczególnych zajęciach, aby ćwiczyć umiejętność stylistycznego różnicowania tekstów pisanych.</w:t>
      </w:r>
    </w:p>
    <w:p w14:paraId="0C4DCCBD" w14:textId="2F205435" w:rsidR="00610D02" w:rsidRDefault="00610D02" w:rsidP="00610D02">
      <w:pPr>
        <w:pStyle w:val="Akapitzlist"/>
        <w:numPr>
          <w:ilvl w:val="0"/>
          <w:numId w:val="1"/>
        </w:numPr>
        <w:spacing w:after="120"/>
        <w:jc w:val="both"/>
      </w:pPr>
      <w:r>
        <w:t>Metodologia badań językoznawczych: trudności sprawia s</w:t>
      </w:r>
      <w:r w:rsidRPr="00610D02">
        <w:t>ynteza i selekcjonowanie informacji (problem ten widać w pracach zaliczeniowych), rozumienie analizowanych tekstów specjalistycznych, referowanie tez w nich zawartych, refleksyjne (w tym krytyczne) spojrzenie na omawiane problemy</w:t>
      </w:r>
      <w:r>
        <w:t>; z</w:t>
      </w:r>
      <w:r w:rsidRPr="00610D02">
        <w:t>e względu na duży stopień trudności treści przedmiotu można byłoby pomyśleć o zwiększeniu liczby godzin (ćwiczeń) do niestandardowych 20</w:t>
      </w:r>
      <w:r w:rsidR="002F5C0E">
        <w:t>;</w:t>
      </w:r>
    </w:p>
    <w:p w14:paraId="1EAEA986" w14:textId="77777777" w:rsidR="001F651A" w:rsidRDefault="001F651A" w:rsidP="001F651A">
      <w:pPr>
        <w:pStyle w:val="Akapitzlist"/>
        <w:spacing w:after="120"/>
        <w:jc w:val="both"/>
      </w:pPr>
    </w:p>
    <w:p w14:paraId="2DAA2FA1" w14:textId="5683E138" w:rsidR="001F651A" w:rsidRDefault="001F651A" w:rsidP="001F651A">
      <w:pPr>
        <w:spacing w:after="120"/>
        <w:jc w:val="both"/>
      </w:pPr>
      <w:r>
        <w:t>Wykładowcy zauważają problemy z frekwencją na niektórych zajęciach (</w:t>
      </w:r>
      <w:r w:rsidR="00610D02">
        <w:t>analiza dzieła literackiego, literatura i kultura popularna</w:t>
      </w:r>
      <w:r>
        <w:t xml:space="preserve">) . Na II roku filologii polskiej I stopnia </w:t>
      </w:r>
      <w:r w:rsidR="00610D02">
        <w:t xml:space="preserve">i </w:t>
      </w:r>
      <w:proofErr w:type="spellStart"/>
      <w:r w:rsidR="00610D02">
        <w:t>I</w:t>
      </w:r>
      <w:proofErr w:type="spellEnd"/>
      <w:r w:rsidR="00610D02">
        <w:t xml:space="preserve"> roku II stopnia </w:t>
      </w:r>
      <w:r>
        <w:t>wynikają one z małej liczebności grupy</w:t>
      </w:r>
      <w:r w:rsidR="00610D02">
        <w:t>, a na II stopniu łączenia dwóch kierunków studiów i niemożliwości uczestniczenia we wszystkich zajęciach.</w:t>
      </w:r>
    </w:p>
    <w:p w14:paraId="74F204EF" w14:textId="77777777" w:rsidR="001F651A" w:rsidRDefault="001F651A" w:rsidP="001F651A">
      <w:pPr>
        <w:spacing w:after="120"/>
        <w:jc w:val="both"/>
      </w:pPr>
    </w:p>
    <w:p w14:paraId="03B42FAD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Wśród dobrych praktyk wymieniono:</w:t>
      </w:r>
    </w:p>
    <w:p w14:paraId="1E6232C1" w14:textId="77777777" w:rsidR="00610D02" w:rsidRDefault="00610D02" w:rsidP="001F651A">
      <w:pPr>
        <w:spacing w:after="120"/>
        <w:jc w:val="both"/>
      </w:pPr>
      <w:r w:rsidRPr="00610D02">
        <w:t>Gramatyka historyczna: ze względu na różnice interpretacji zagadnień przedmiotowych wskazane jest, w celu uniknięcia chaosu i niejasności w rozumieniu materii przez studentów, żeby wykład i ćwiczenia prowadziła ta sama osoba;</w:t>
      </w:r>
    </w:p>
    <w:p w14:paraId="3295B439" w14:textId="3841CCE3" w:rsidR="001F651A" w:rsidRPr="00610D02" w:rsidRDefault="001F651A" w:rsidP="001F651A">
      <w:pPr>
        <w:spacing w:after="120"/>
        <w:jc w:val="both"/>
      </w:pPr>
      <w:r w:rsidRPr="00610D02">
        <w:t>Gramatyka opisowa języka polskiego: należy zlecać studentom więcej prac domowych na ocenę</w:t>
      </w:r>
      <w:r w:rsidR="00610D02">
        <w:t>;</w:t>
      </w:r>
    </w:p>
    <w:p w14:paraId="342FC746" w14:textId="6213829F" w:rsidR="001F651A" w:rsidRPr="00610D02" w:rsidRDefault="001F651A" w:rsidP="001F651A">
      <w:pPr>
        <w:spacing w:after="120"/>
        <w:jc w:val="both"/>
      </w:pPr>
      <w:r w:rsidRPr="00610D02">
        <w:lastRenderedPageBreak/>
        <w:t xml:space="preserve">Literatura epok dawnych: </w:t>
      </w:r>
      <w:r w:rsidR="00610D02">
        <w:t>n</w:t>
      </w:r>
      <w:r w:rsidR="005E2BDA" w:rsidRPr="00610D02">
        <w:t>ależy zachęcać studentów do czytania zalecanych tekstów i stale uzmysławiać im, że na studiach polonistycznych jest to podstawowe zadanie. Trzeba przełamywać nawyki korzystania wyłącznie z zasobów internetowych.</w:t>
      </w:r>
    </w:p>
    <w:p w14:paraId="698E460E" w14:textId="2186EC79" w:rsidR="00BB6ED3" w:rsidRPr="00610D02" w:rsidRDefault="00BB6ED3" w:rsidP="001F651A">
      <w:pPr>
        <w:spacing w:after="120"/>
        <w:jc w:val="both"/>
        <w:rPr>
          <w:lang w:eastAsia="en-US"/>
        </w:rPr>
      </w:pPr>
      <w:r w:rsidRPr="00610D02">
        <w:rPr>
          <w:lang w:eastAsia="en-US"/>
        </w:rPr>
        <w:t>Kreatywne pisanie: przedmiot pozwala twórczo spojrzeć na zdobytą wiedzę oraz opanowanie umiejętności w toku studiów</w:t>
      </w:r>
      <w:r w:rsidR="00610D02">
        <w:rPr>
          <w:lang w:eastAsia="en-US"/>
        </w:rPr>
        <w:t>;</w:t>
      </w:r>
    </w:p>
    <w:p w14:paraId="6AB35542" w14:textId="0F83F9AF" w:rsidR="00610D02" w:rsidRPr="00610D02" w:rsidRDefault="00610D02" w:rsidP="001F651A">
      <w:pPr>
        <w:spacing w:after="120"/>
        <w:jc w:val="both"/>
        <w:rPr>
          <w:lang w:eastAsia="en-US"/>
        </w:rPr>
      </w:pPr>
      <w:r w:rsidRPr="00610D02">
        <w:rPr>
          <w:lang w:eastAsia="en-US"/>
        </w:rPr>
        <w:t>Metodologia badań językoznawczych: konieczne jest dogłębne analizowanie omawianych tekstów, ich poszczególnych fragmentów, dyskusja nad nimi prowadzona bez pośpiechu i propozycja zwiększenia liczby godzin do niestandardowych 20</w:t>
      </w:r>
      <w:r>
        <w:rPr>
          <w:lang w:eastAsia="en-US"/>
        </w:rPr>
        <w:t>;</w:t>
      </w:r>
    </w:p>
    <w:p w14:paraId="1D5A6E65" w14:textId="57989C68" w:rsidR="00610D02" w:rsidRDefault="00610D02" w:rsidP="001F651A">
      <w:pPr>
        <w:spacing w:after="120"/>
        <w:jc w:val="both"/>
        <w:rPr>
          <w:lang w:eastAsia="en-US"/>
        </w:rPr>
      </w:pPr>
      <w:r w:rsidRPr="00610D02">
        <w:rPr>
          <w:lang w:eastAsia="en-US"/>
        </w:rPr>
        <w:t>Literatura powszechna – postulat zwiększenia ilości godzin został już zrealizowany. W obecnym planie studiów ilość godzin na drugim i trzecim roku z literatury powszechnej została podwojona</w:t>
      </w:r>
      <w:r w:rsidR="002F5C0E">
        <w:rPr>
          <w:lang w:eastAsia="en-US"/>
        </w:rPr>
        <w:t>;</w:t>
      </w:r>
    </w:p>
    <w:p w14:paraId="2A9E1329" w14:textId="03EB8930" w:rsidR="002F5C0E" w:rsidRPr="00610D02" w:rsidRDefault="002F5C0E" w:rsidP="001F651A">
      <w:pPr>
        <w:spacing w:after="120"/>
        <w:jc w:val="both"/>
        <w:rPr>
          <w:lang w:eastAsia="en-US"/>
        </w:rPr>
      </w:pPr>
      <w:r w:rsidRPr="002F5C0E">
        <w:rPr>
          <w:lang w:eastAsia="en-US"/>
        </w:rPr>
        <w:t>Eseistyka literacka i filozoficzna – zdaniem prowadzącego przedmiot powinien być umieszczony nie na końcu programu studiów II stopnia, tylko wcześniej</w:t>
      </w:r>
      <w:r>
        <w:rPr>
          <w:lang w:eastAsia="en-US"/>
        </w:rPr>
        <w:t>.</w:t>
      </w:r>
    </w:p>
    <w:p w14:paraId="27FC96BB" w14:textId="77777777" w:rsidR="001F651A" w:rsidRDefault="001F651A" w:rsidP="001F651A">
      <w:pPr>
        <w:spacing w:after="120"/>
        <w:jc w:val="both"/>
      </w:pPr>
    </w:p>
    <w:p w14:paraId="202F56A8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 xml:space="preserve">Uwagi dotyczące specjalności nauczycielskiej </w:t>
      </w:r>
    </w:p>
    <w:p w14:paraId="2BCA9B5E" w14:textId="0BC1E833" w:rsidR="001F651A" w:rsidRPr="004E1F14" w:rsidRDefault="001F651A" w:rsidP="001F651A">
      <w:pPr>
        <w:spacing w:after="120"/>
        <w:jc w:val="both"/>
      </w:pPr>
      <w:r w:rsidRPr="004E1F14">
        <w:t xml:space="preserve">- na drugim stopniu:  </w:t>
      </w:r>
      <w:r w:rsidR="005E2BDA">
        <w:t>dotyczy specjalności realizowanej od początku: aby zrealizować wszystkie efekty kształcenia potrzeba dodatkowego zaangażowania w zakresie uzupełnienia wiedzy z przedmiotów kierunkowych; można to zrealizować przez konsultacje z wykładowcami i przez samokształcenie</w:t>
      </w:r>
    </w:p>
    <w:p w14:paraId="16B73912" w14:textId="77777777" w:rsidR="001F651A" w:rsidRPr="004E1F14" w:rsidRDefault="001F651A" w:rsidP="001F651A">
      <w:pPr>
        <w:spacing w:after="120"/>
        <w:ind w:left="720"/>
        <w:jc w:val="both"/>
      </w:pPr>
    </w:p>
    <w:p w14:paraId="0E152BCD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</w:p>
    <w:p w14:paraId="5D3E1D28" w14:textId="77777777" w:rsidR="001F651A" w:rsidRDefault="001F651A" w:rsidP="001F651A">
      <w:pPr>
        <w:spacing w:before="120" w:after="120"/>
        <w:ind w:firstLine="709"/>
        <w:jc w:val="both"/>
        <w:rPr>
          <w:b/>
          <w:caps/>
        </w:rPr>
      </w:pPr>
      <w:r>
        <w:rPr>
          <w:b/>
          <w:caps/>
        </w:rPr>
        <w:t>Autoewaluacja prac dyplomowych</w:t>
      </w:r>
    </w:p>
    <w:p w14:paraId="32F15E86" w14:textId="7DE4B519" w:rsidR="001F651A" w:rsidRDefault="001F651A" w:rsidP="001F651A">
      <w:pPr>
        <w:spacing w:after="120"/>
        <w:jc w:val="both"/>
      </w:pPr>
      <w:r>
        <w:t xml:space="preserve">Na potrzeby autoewaluacji złożono </w:t>
      </w:r>
      <w:r w:rsidR="002F5C0E">
        <w:t>3</w:t>
      </w:r>
      <w:r>
        <w:t xml:space="preserve"> ankiet</w:t>
      </w:r>
      <w:r w:rsidR="002F5C0E">
        <w:t xml:space="preserve">y </w:t>
      </w:r>
      <w:r>
        <w:t xml:space="preserve">oceniające pracę na seminarium magisterskim. </w:t>
      </w:r>
    </w:p>
    <w:p w14:paraId="70C41018" w14:textId="0F8680F0" w:rsidR="001F651A" w:rsidRDefault="001F651A" w:rsidP="001F651A">
      <w:pPr>
        <w:spacing w:after="120"/>
        <w:jc w:val="both"/>
      </w:pPr>
      <w:r>
        <w:t>Wyniki liczbowe i procentowe ankiet oceniających prace na seminarium przedstawia poniższa tabela:</w:t>
      </w:r>
    </w:p>
    <w:p w14:paraId="7C8CA918" w14:textId="77777777" w:rsidR="002F5C0E" w:rsidRPr="002F5C0E" w:rsidRDefault="002F5C0E" w:rsidP="002F5C0E">
      <w:pPr>
        <w:spacing w:line="360" w:lineRule="auto"/>
        <w:ind w:firstLine="709"/>
        <w:jc w:val="center"/>
        <w:rPr>
          <w:rFonts w:ascii="Book Antiqua" w:eastAsia="Calibri" w:hAnsi="Book Antiqua"/>
          <w:sz w:val="22"/>
          <w:szCs w:val="22"/>
          <w:lang w:eastAsia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81"/>
      </w:tblGrid>
      <w:tr w:rsidR="002F5C0E" w:rsidRPr="002F5C0E" w14:paraId="7BDDDDF9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00ACF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Obszary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B823D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Ocena (tak/nie/trudno powiedzieć)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2C3C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b/>
                <w:sz w:val="22"/>
                <w:szCs w:val="22"/>
                <w:lang w:eastAsia="en-US"/>
              </w:rPr>
              <w:t>Uwagi (dobre praktyki i propozycje zmian)</w:t>
            </w:r>
          </w:p>
        </w:tc>
      </w:tr>
      <w:tr w:rsidR="002F5C0E" w:rsidRPr="002F5C0E" w14:paraId="2128C4B2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9940B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zachowana jest poprawność edytorska prac?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4EA6A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14:paraId="4341955C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63D123C4" w14:textId="7799CA51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5F1C3" w14:textId="4911DAC1" w:rsidR="002F5C0E" w:rsidRPr="002F5C0E" w:rsidRDefault="00463ADB" w:rsidP="002F5C0E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71DD4609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EA7FF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prace spełniają standardy językowe?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1C6E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14:paraId="228A5585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314FB87B" w14:textId="61F382A1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50E2A" w14:textId="4D01E8AB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0CE22F7E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4ACDF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prace spełniają standardy merytoryczne?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F9394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14:paraId="7ACD5A72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28CBA8B2" w14:textId="77777777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70FC" w14:textId="5D47B7B2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0368A54C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4B43C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lastRenderedPageBreak/>
              <w:t>Czy prace są zgodne z tematem?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C4C5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14:paraId="18708F10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52C35C3B" w14:textId="55E74868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15A2" w14:textId="235EFDC2" w:rsidR="002F5C0E" w:rsidRPr="002F5C0E" w:rsidRDefault="00463ADB" w:rsidP="002F5C0E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6549CE5A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05FC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prace są oryginalne i innowacyjne?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AB334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1</w:t>
            </w:r>
          </w:p>
          <w:p w14:paraId="5B59A3B6" w14:textId="77777777" w:rsidR="002F5C0E" w:rsidRDefault="002F5C0E" w:rsidP="002F5C0E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0FE4894A" w14:textId="18EA6472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lang w:eastAsia="en-US"/>
              </w:rPr>
              <w:t>Trudno powiedzieć - 2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38F35" w14:textId="0E39CA01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2A5AB75E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3453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studenci wykazują się znajomością najnowszej literatury przedmiotu?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0319" w14:textId="77777777" w:rsidR="00463ADB" w:rsidRDefault="00463ADB" w:rsidP="00463AD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Tak – 3</w:t>
            </w:r>
          </w:p>
          <w:p w14:paraId="2F16A7E8" w14:textId="77777777" w:rsidR="00463ADB" w:rsidRDefault="00463ADB" w:rsidP="00463ADB">
            <w:pPr>
              <w:spacing w:before="60" w:after="6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Nie – 0</w:t>
            </w:r>
          </w:p>
          <w:p w14:paraId="13AA47FF" w14:textId="1A618187" w:rsidR="002F5C0E" w:rsidRPr="002F5C0E" w:rsidRDefault="002F5C0E" w:rsidP="002F5C0E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8AE13" w14:textId="5A0749A0" w:rsidR="002F5C0E" w:rsidRPr="002F5C0E" w:rsidRDefault="00463ADB" w:rsidP="002F5C0E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42E38D7D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47EB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studenci wykazują się znajomością metodologii?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2D51" w14:textId="116EFEF9" w:rsidR="002F5C0E" w:rsidRPr="00463ADB" w:rsidRDefault="00463ADB" w:rsidP="00463ADB">
            <w:pPr>
              <w:snapToGrid w:val="0"/>
              <w:spacing w:before="120" w:after="120"/>
              <w:rPr>
                <w:rFonts w:eastAsia="Calibri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>Tak – 2</w:t>
            </w:r>
          </w:p>
          <w:p w14:paraId="6EEFC1D6" w14:textId="02F13D8A" w:rsidR="00463ADB" w:rsidRPr="002F5C0E" w:rsidRDefault="00463ADB" w:rsidP="00463ADB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>Trudno powiedzieć - 1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C1B62" w14:textId="64A060FB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4E07B2BF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DD3C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studenci mają umiejętność analizy i interpretacji źródeł?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AF4C" w14:textId="7EBF9FB7" w:rsidR="00463ADB" w:rsidRPr="00463ADB" w:rsidRDefault="00463ADB" w:rsidP="00463ADB">
            <w:pPr>
              <w:snapToGrid w:val="0"/>
              <w:spacing w:before="120" w:after="120"/>
              <w:rPr>
                <w:rFonts w:eastAsia="Calibri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 xml:space="preserve">Tak – </w:t>
            </w:r>
            <w:r>
              <w:rPr>
                <w:rFonts w:eastAsia="Calibri"/>
                <w:lang w:eastAsia="en-US"/>
              </w:rPr>
              <w:t>1</w:t>
            </w:r>
          </w:p>
          <w:p w14:paraId="002D7743" w14:textId="6F882314" w:rsidR="002F5C0E" w:rsidRPr="002F5C0E" w:rsidRDefault="00463ADB" w:rsidP="00463ADB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 xml:space="preserve">Trudno powiedzieć - 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EB67" w14:textId="77B55F90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700E2739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3A02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Czy studenci wykazują staranność w </w:t>
            </w:r>
            <w:proofErr w:type="spellStart"/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dokumen-towaniu</w:t>
            </w:r>
            <w:proofErr w:type="spellEnd"/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 xml:space="preserve"> i prezentowaniu wyników badań?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76C99" w14:textId="77777777" w:rsidR="00463ADB" w:rsidRPr="00463ADB" w:rsidRDefault="00463ADB" w:rsidP="00463ADB">
            <w:pPr>
              <w:snapToGrid w:val="0"/>
              <w:spacing w:before="120" w:after="120"/>
              <w:rPr>
                <w:rFonts w:eastAsia="Calibri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>Tak – 2</w:t>
            </w:r>
          </w:p>
          <w:p w14:paraId="0EFEC62E" w14:textId="12CDF916" w:rsidR="002F5C0E" w:rsidRPr="002F5C0E" w:rsidRDefault="00463ADB" w:rsidP="00463ADB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>Trudno powiedzieć - 1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5795F" w14:textId="0420041D" w:rsidR="002F5C0E" w:rsidRPr="002F5C0E" w:rsidRDefault="00463ADB" w:rsidP="002F5C0E">
            <w:pPr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2F5C0E" w:rsidRPr="002F5C0E" w14:paraId="371068ED" w14:textId="77777777" w:rsidTr="009D59F0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39D41" w14:textId="77777777" w:rsidR="002F5C0E" w:rsidRPr="002F5C0E" w:rsidRDefault="002F5C0E" w:rsidP="002F5C0E">
            <w:pPr>
              <w:snapToGrid w:val="0"/>
              <w:spacing w:before="60" w:after="60" w:line="259" w:lineRule="auto"/>
              <w:rPr>
                <w:rFonts w:ascii="Book Antiqua" w:eastAsia="Calibri" w:hAnsi="Book Antiqua"/>
                <w:sz w:val="22"/>
                <w:szCs w:val="22"/>
                <w:lang w:eastAsia="en-US"/>
              </w:rPr>
            </w:pPr>
            <w:r w:rsidRPr="002F5C0E">
              <w:rPr>
                <w:rFonts w:ascii="Book Antiqua" w:eastAsia="Calibri" w:hAnsi="Book Antiqua"/>
                <w:sz w:val="22"/>
                <w:szCs w:val="22"/>
                <w:lang w:eastAsia="en-US"/>
              </w:rPr>
              <w:t>Czy respektowane jest prawo autorskie i własność intelektualna?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69C2" w14:textId="0EB18BF4" w:rsidR="00463ADB" w:rsidRPr="00463ADB" w:rsidRDefault="00463ADB" w:rsidP="00463ADB">
            <w:pPr>
              <w:snapToGrid w:val="0"/>
              <w:spacing w:before="120" w:after="120"/>
              <w:rPr>
                <w:rFonts w:eastAsia="Calibri"/>
                <w:lang w:eastAsia="en-US"/>
              </w:rPr>
            </w:pPr>
            <w:r w:rsidRPr="00463ADB">
              <w:rPr>
                <w:rFonts w:eastAsia="Calibri"/>
                <w:lang w:eastAsia="en-US"/>
              </w:rPr>
              <w:t xml:space="preserve">Tak – </w:t>
            </w:r>
            <w:r>
              <w:rPr>
                <w:rFonts w:eastAsia="Calibri"/>
                <w:lang w:eastAsia="en-US"/>
              </w:rPr>
              <w:t>3</w:t>
            </w:r>
          </w:p>
          <w:p w14:paraId="5D6A0F87" w14:textId="4C52D732" w:rsidR="002F5C0E" w:rsidRPr="002F5C0E" w:rsidRDefault="002F5C0E" w:rsidP="00463ADB">
            <w:pPr>
              <w:snapToGrid w:val="0"/>
              <w:spacing w:before="120"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29239" w14:textId="5B4A761E" w:rsidR="002F5C0E" w:rsidRPr="002F5C0E" w:rsidRDefault="00463ADB" w:rsidP="002F5C0E">
            <w:pPr>
              <w:snapToGrid w:val="0"/>
              <w:spacing w:before="120" w:after="120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</w:tbl>
    <w:p w14:paraId="4DB133D6" w14:textId="77777777" w:rsidR="001F651A" w:rsidRDefault="001F651A" w:rsidP="001F651A">
      <w:pPr>
        <w:spacing w:after="120"/>
        <w:jc w:val="both"/>
      </w:pPr>
    </w:p>
    <w:p w14:paraId="221E6E76" w14:textId="77777777" w:rsidR="001F651A" w:rsidRDefault="001F651A" w:rsidP="001F651A">
      <w:pPr>
        <w:spacing w:after="120"/>
        <w:jc w:val="both"/>
      </w:pPr>
      <w:r>
        <w:t>Promotorzy i recenzenci prac zgłosili następujące uwagi dotyczące prac dyplomowych:</w:t>
      </w:r>
    </w:p>
    <w:p w14:paraId="048076EB" w14:textId="77777777" w:rsidR="001F651A" w:rsidRDefault="001F651A" w:rsidP="001F651A">
      <w:pPr>
        <w:spacing w:after="120"/>
        <w:jc w:val="both"/>
        <w:rPr>
          <w:b/>
          <w:lang w:eastAsia="en-US"/>
        </w:rPr>
      </w:pPr>
      <w:r>
        <w:rPr>
          <w:b/>
          <w:lang w:eastAsia="en-US"/>
        </w:rPr>
        <w:t>Na studiach pierwszego stopnia:</w:t>
      </w:r>
    </w:p>
    <w:p w14:paraId="4F5EC4E0" w14:textId="545853F8" w:rsidR="001F651A" w:rsidRDefault="00463ADB" w:rsidP="001F651A">
      <w:pPr>
        <w:spacing w:after="120"/>
        <w:jc w:val="both"/>
        <w:rPr>
          <w:lang w:eastAsia="en-US"/>
        </w:rPr>
      </w:pPr>
      <w:r>
        <w:rPr>
          <w:lang w:eastAsia="en-US"/>
        </w:rPr>
        <w:t>Brak uwag szczegółowych</w:t>
      </w:r>
    </w:p>
    <w:p w14:paraId="01B3A55D" w14:textId="77777777" w:rsidR="001F651A" w:rsidRDefault="001F651A" w:rsidP="001F651A">
      <w:pPr>
        <w:spacing w:after="120"/>
        <w:jc w:val="both"/>
        <w:rPr>
          <w:b/>
        </w:rPr>
      </w:pPr>
      <w:r>
        <w:rPr>
          <w:b/>
        </w:rPr>
        <w:t>Na studiach drugiego stopnia:</w:t>
      </w:r>
    </w:p>
    <w:p w14:paraId="77FF1517" w14:textId="7BAD7942" w:rsidR="001F651A" w:rsidRDefault="00463ADB" w:rsidP="00463ADB">
      <w:pPr>
        <w:spacing w:after="120"/>
        <w:jc w:val="both"/>
      </w:pPr>
      <w:r>
        <w:t>Z</w:t>
      </w:r>
      <w:r>
        <w:t>najomość metodologii nie pociąga za sobą sprawnego jej zastosowania w praktyce (ale to pewnie kwestia braku doświadczenia)</w:t>
      </w:r>
      <w:r>
        <w:t xml:space="preserve"> Studenci nie potrafią samodzielnie analizować i interpretować</w:t>
      </w:r>
      <w:r>
        <w:t>, ale jeśli wskaże się im kierunek i porządek analizy, raczej sobie z nią radzą</w:t>
      </w:r>
      <w:r>
        <w:t>.</w:t>
      </w:r>
    </w:p>
    <w:p w14:paraId="0FD9174F" w14:textId="77777777" w:rsidR="001F651A" w:rsidRDefault="001F651A" w:rsidP="001F651A">
      <w:pPr>
        <w:spacing w:after="120"/>
        <w:jc w:val="both"/>
        <w:rPr>
          <w:b/>
          <w:u w:val="single"/>
        </w:rPr>
      </w:pPr>
      <w:r>
        <w:rPr>
          <w:b/>
          <w:u w:val="single"/>
        </w:rPr>
        <w:t>Wnioski</w:t>
      </w:r>
    </w:p>
    <w:p w14:paraId="165FE03C" w14:textId="6F75E017" w:rsidR="001F651A" w:rsidRDefault="001F651A" w:rsidP="001F651A">
      <w:pPr>
        <w:spacing w:after="120"/>
        <w:ind w:firstLine="708"/>
        <w:jc w:val="both"/>
      </w:pPr>
      <w:r>
        <w:t xml:space="preserve">Z analizy przedstawionych </w:t>
      </w:r>
      <w:r w:rsidR="00463ADB">
        <w:t>46</w:t>
      </w:r>
      <w:r>
        <w:t xml:space="preserve"> ankiet (jeden pracownik nie złożył ankiet) wynika, że większość ankietowanych, czyli wykładowców prowadzących zajęcia na I </w:t>
      </w:r>
      <w:proofErr w:type="spellStart"/>
      <w:r>
        <w:t>i</w:t>
      </w:r>
      <w:proofErr w:type="spellEnd"/>
      <w:r>
        <w:t xml:space="preserve"> II stopniu filologii polskiej, nie zgłasza uwag dotyczących zdefiniowania i osiągnięcia efektów prowadzonego przedmiotu, umieszczenia przedmiotu w programie studiów i oszacowania jego punktów ECTS, czy też form prowadzenia zajęć. </w:t>
      </w:r>
      <w:r w:rsidR="00463ADB">
        <w:t>Wśród uwag szczegółowych znalazł się postulat przesunięcia przedmiotu eseistyka na wcześniejszy semestr oraz zwiększenia ilości godzin z przedmiotu Metodologia badań językoznawczych. Prowadząca literaturę epok dawnych chciałaby także zwiększyć liczbę punktów ECTS.</w:t>
      </w:r>
    </w:p>
    <w:p w14:paraId="1822C48D" w14:textId="550BFDD1" w:rsidR="00463ADB" w:rsidRDefault="00463ADB" w:rsidP="001F651A">
      <w:pPr>
        <w:spacing w:after="120"/>
        <w:ind w:firstLine="708"/>
        <w:jc w:val="both"/>
      </w:pPr>
      <w:r>
        <w:lastRenderedPageBreak/>
        <w:t xml:space="preserve">Wykładowcy zalecają zadawanie prac domowych i </w:t>
      </w:r>
      <w:r w:rsidR="00A61F56">
        <w:t xml:space="preserve">zlecanie </w:t>
      </w:r>
      <w:r>
        <w:t xml:space="preserve">większej ilości prac pisemnych różnego typu (gatunku). Przestrzegają przed nadmiernym eksploatowaniem źródeł internetowych. </w:t>
      </w:r>
      <w:r w:rsidR="00A61F56">
        <w:t>Należy zwrócić uwagę na egzekwowanie treści przeczytanych lektur.</w:t>
      </w:r>
    </w:p>
    <w:p w14:paraId="75EF55BA" w14:textId="77777777" w:rsidR="001F651A" w:rsidRDefault="001F651A" w:rsidP="001F651A">
      <w:pPr>
        <w:spacing w:after="120"/>
        <w:jc w:val="both"/>
      </w:pPr>
      <w:r>
        <w:t xml:space="preserve">Powyższy raport zostanie przedstawiony na najbliższym posiedzeniu Rady Naukowej Instytutu Polonistyki i Logopedii oraz na zebraniu z pracownikami Instytutu Polonistyki i Logopedii. </w:t>
      </w:r>
    </w:p>
    <w:p w14:paraId="79B8BFA5" w14:textId="77777777" w:rsidR="001F651A" w:rsidRDefault="001F651A" w:rsidP="001F651A">
      <w:pPr>
        <w:spacing w:after="120"/>
        <w:jc w:val="both"/>
      </w:pPr>
    </w:p>
    <w:p w14:paraId="09CFE20E" w14:textId="48150B8C" w:rsidR="001F651A" w:rsidRDefault="001F651A" w:rsidP="00A61F56">
      <w:pPr>
        <w:jc w:val="both"/>
      </w:pPr>
      <w:r>
        <w:t>Opracowała: Joanna Chłosta-Zielonka</w:t>
      </w:r>
    </w:p>
    <w:p w14:paraId="071FDC4D" w14:textId="77777777" w:rsidR="001F651A" w:rsidRDefault="001F651A" w:rsidP="001F651A"/>
    <w:p w14:paraId="6C5325B3" w14:textId="77777777" w:rsidR="001F651A" w:rsidRDefault="001F651A" w:rsidP="001F651A"/>
    <w:p w14:paraId="4CDA38EA" w14:textId="77777777" w:rsidR="001F651A" w:rsidRDefault="001F651A" w:rsidP="001F651A"/>
    <w:p w14:paraId="3705EBE9" w14:textId="77777777" w:rsidR="00575EB5" w:rsidRDefault="00575EB5"/>
    <w:sectPr w:rsidR="00575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4597A"/>
    <w:multiLevelType w:val="hybridMultilevel"/>
    <w:tmpl w:val="B0B6C0E4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61"/>
    <w:rsid w:val="001F651A"/>
    <w:rsid w:val="002F5C0E"/>
    <w:rsid w:val="00377A61"/>
    <w:rsid w:val="00463ADB"/>
    <w:rsid w:val="004C7088"/>
    <w:rsid w:val="00575EB5"/>
    <w:rsid w:val="005E2BDA"/>
    <w:rsid w:val="00610D02"/>
    <w:rsid w:val="00615774"/>
    <w:rsid w:val="00A61F56"/>
    <w:rsid w:val="00BB6ED3"/>
    <w:rsid w:val="00C52D71"/>
    <w:rsid w:val="00D15B28"/>
    <w:rsid w:val="00E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50A2"/>
  <w15:chartTrackingRefBased/>
  <w15:docId w15:val="{A072C4DD-B3C3-4EA4-993E-0D9C2C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1400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5</cp:revision>
  <cp:lastPrinted>2018-09-16T11:11:00Z</cp:lastPrinted>
  <dcterms:created xsi:type="dcterms:W3CDTF">2018-09-12T14:20:00Z</dcterms:created>
  <dcterms:modified xsi:type="dcterms:W3CDTF">2018-09-16T15:10:00Z</dcterms:modified>
</cp:coreProperties>
</file>